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3" w:type="dxa"/>
          <w:right w:w="113" w:type="dxa"/>
        </w:tblCellMar>
        <w:tblLook w:val="0000"/>
      </w:tblPr>
      <w:tblGrid>
        <w:gridCol w:w="1663"/>
        <w:gridCol w:w="7903"/>
      </w:tblGrid>
      <w:tr w:rsidR="009A2AC0" w:rsidRPr="006C05D1" w:rsidTr="00657046">
        <w:trPr>
          <w:cantSplit/>
        </w:trPr>
        <w:tc>
          <w:tcPr>
            <w:tcW w:w="1663" w:type="dxa"/>
          </w:tcPr>
          <w:p w:rsidR="009A2AC0" w:rsidRDefault="009A2AC0" w:rsidP="00657046">
            <w:pPr>
              <w:pStyle w:val="Figura"/>
            </w:pPr>
            <w:r>
              <w:rPr>
                <w:noProof/>
                <w:lang w:val="pt-BR"/>
              </w:rPr>
              <w:drawing>
                <wp:inline distT="0" distB="0" distL="0" distR="0">
                  <wp:extent cx="914400" cy="9461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914400" cy="946150"/>
                          </a:xfrm>
                          <a:prstGeom prst="rect">
                            <a:avLst/>
                          </a:prstGeom>
                          <a:noFill/>
                          <a:ln w="9525">
                            <a:noFill/>
                            <a:miter lim="800000"/>
                            <a:headEnd/>
                            <a:tailEnd/>
                          </a:ln>
                        </pic:spPr>
                      </pic:pic>
                    </a:graphicData>
                  </a:graphic>
                </wp:inline>
              </w:drawing>
            </w:r>
          </w:p>
        </w:tc>
        <w:tc>
          <w:tcPr>
            <w:tcW w:w="7903" w:type="dxa"/>
          </w:tcPr>
          <w:p w:rsidR="009A2AC0" w:rsidRDefault="009A2AC0" w:rsidP="00657046">
            <w:pPr>
              <w:pStyle w:val="Figura"/>
              <w:rPr>
                <w:b/>
              </w:rPr>
            </w:pPr>
          </w:p>
          <w:p w:rsidR="009A2AC0" w:rsidRDefault="009A2AC0" w:rsidP="00657046">
            <w:pPr>
              <w:pStyle w:val="Figura"/>
              <w:jc w:val="center"/>
              <w:rPr>
                <w:b/>
              </w:rPr>
            </w:pPr>
            <w:r>
              <w:rPr>
                <w:b/>
                <w:sz w:val="36"/>
              </w:rPr>
              <w:t>CÂMARA MUNICIPAL DE LONDRINA</w:t>
            </w:r>
          </w:p>
          <w:p w:rsidR="009A2AC0" w:rsidRDefault="009A2AC0" w:rsidP="00657046">
            <w:pPr>
              <w:pStyle w:val="Figura"/>
              <w:jc w:val="center"/>
              <w:rPr>
                <w:b/>
              </w:rPr>
            </w:pPr>
            <w:r>
              <w:rPr>
                <w:b/>
                <w:i/>
                <w:sz w:val="28"/>
              </w:rPr>
              <w:t>Estado do Paraná</w:t>
            </w:r>
          </w:p>
        </w:tc>
      </w:tr>
    </w:tbl>
    <w:p w:rsidR="009A2AC0" w:rsidRDefault="009A2AC0" w:rsidP="009A2AC0">
      <w:pPr>
        <w:jc w:val="center"/>
        <w:rPr>
          <w:sz w:val="24"/>
          <w:szCs w:val="24"/>
        </w:rPr>
      </w:pPr>
    </w:p>
    <w:p w:rsidR="009A2AC0" w:rsidRPr="00EC772E" w:rsidRDefault="009A2AC0" w:rsidP="009A2AC0">
      <w:pPr>
        <w:jc w:val="center"/>
        <w:rPr>
          <w:sz w:val="24"/>
          <w:szCs w:val="24"/>
        </w:rPr>
      </w:pPr>
      <w:r w:rsidRPr="00EC772E">
        <w:rPr>
          <w:sz w:val="24"/>
          <w:szCs w:val="24"/>
        </w:rPr>
        <w:t>MESA EXECUTIVA</w:t>
      </w:r>
    </w:p>
    <w:p w:rsidR="009A2AC0" w:rsidRPr="00EC772E" w:rsidRDefault="009A2AC0" w:rsidP="009A2AC0">
      <w:pPr>
        <w:jc w:val="center"/>
        <w:rPr>
          <w:b/>
          <w:sz w:val="24"/>
          <w:szCs w:val="24"/>
        </w:rPr>
      </w:pPr>
      <w:r>
        <w:rPr>
          <w:b/>
          <w:sz w:val="24"/>
          <w:szCs w:val="24"/>
        </w:rPr>
        <w:t xml:space="preserve">Parecer ao </w:t>
      </w:r>
      <w:r w:rsidRPr="00EC772E">
        <w:rPr>
          <w:b/>
          <w:sz w:val="24"/>
          <w:szCs w:val="24"/>
        </w:rPr>
        <w:t xml:space="preserve">Projeto de </w:t>
      </w:r>
      <w:r>
        <w:rPr>
          <w:b/>
          <w:sz w:val="24"/>
          <w:szCs w:val="24"/>
        </w:rPr>
        <w:t>Resolução</w:t>
      </w:r>
      <w:r w:rsidRPr="00EC772E">
        <w:rPr>
          <w:b/>
          <w:sz w:val="24"/>
          <w:szCs w:val="24"/>
        </w:rPr>
        <w:t xml:space="preserve"> nº </w:t>
      </w:r>
      <w:r>
        <w:rPr>
          <w:b/>
          <w:sz w:val="24"/>
          <w:szCs w:val="24"/>
        </w:rPr>
        <w:t>4/2011</w:t>
      </w:r>
    </w:p>
    <w:p w:rsidR="009A2AC0" w:rsidRPr="00EC772E" w:rsidRDefault="009A2AC0" w:rsidP="009A2AC0">
      <w:pPr>
        <w:rPr>
          <w:sz w:val="24"/>
          <w:szCs w:val="24"/>
        </w:rPr>
      </w:pPr>
    </w:p>
    <w:p w:rsidR="009A2AC0" w:rsidRPr="00EC772E" w:rsidRDefault="009A2AC0" w:rsidP="009A2AC0">
      <w:pPr>
        <w:rPr>
          <w:b/>
          <w:sz w:val="24"/>
          <w:szCs w:val="24"/>
        </w:rPr>
      </w:pPr>
      <w:r w:rsidRPr="00EC772E">
        <w:rPr>
          <w:b/>
          <w:sz w:val="24"/>
          <w:szCs w:val="24"/>
        </w:rPr>
        <w:t>RELATÓRIO:</w:t>
      </w:r>
    </w:p>
    <w:p w:rsidR="009A2AC0" w:rsidRDefault="009A2AC0" w:rsidP="009A2AC0">
      <w:pPr>
        <w:spacing w:after="100" w:afterAutospacing="1"/>
        <w:ind w:firstLine="1134"/>
        <w:jc w:val="both"/>
        <w:rPr>
          <w:sz w:val="24"/>
          <w:szCs w:val="24"/>
        </w:rPr>
      </w:pPr>
      <w:r w:rsidRPr="00EC772E">
        <w:rPr>
          <w:sz w:val="24"/>
          <w:szCs w:val="24"/>
        </w:rPr>
        <w:t xml:space="preserve">Trata-se de projeto de </w:t>
      </w:r>
      <w:r>
        <w:rPr>
          <w:sz w:val="24"/>
          <w:szCs w:val="24"/>
        </w:rPr>
        <w:t>resolução</w:t>
      </w:r>
      <w:r w:rsidRPr="00EC772E">
        <w:rPr>
          <w:sz w:val="24"/>
          <w:szCs w:val="24"/>
        </w:rPr>
        <w:t>, de autori</w:t>
      </w:r>
      <w:r>
        <w:rPr>
          <w:sz w:val="24"/>
          <w:szCs w:val="24"/>
        </w:rPr>
        <w:t>a</w:t>
      </w:r>
      <w:r w:rsidRPr="00EC772E">
        <w:rPr>
          <w:sz w:val="24"/>
          <w:szCs w:val="24"/>
        </w:rPr>
        <w:t xml:space="preserve"> d</w:t>
      </w:r>
      <w:r>
        <w:rPr>
          <w:sz w:val="24"/>
          <w:szCs w:val="24"/>
        </w:rPr>
        <w:t>a</w:t>
      </w:r>
      <w:r w:rsidRPr="00EC772E">
        <w:rPr>
          <w:sz w:val="24"/>
          <w:szCs w:val="24"/>
        </w:rPr>
        <w:t xml:space="preserve"> Vereador</w:t>
      </w:r>
      <w:r>
        <w:rPr>
          <w:sz w:val="24"/>
          <w:szCs w:val="24"/>
        </w:rPr>
        <w:t>a Sandra Graça e outros</w:t>
      </w:r>
      <w:r w:rsidRPr="00EC772E">
        <w:rPr>
          <w:sz w:val="24"/>
          <w:szCs w:val="24"/>
        </w:rPr>
        <w:t xml:space="preserve">, </w:t>
      </w:r>
      <w:r w:rsidR="00185EA8">
        <w:rPr>
          <w:sz w:val="24"/>
          <w:szCs w:val="24"/>
        </w:rPr>
        <w:t xml:space="preserve">que propõe alterações ao artigo 126 e seguintes do Regimento Interno, incluindo-se mais um período à sessão ordinária, </w:t>
      </w:r>
      <w:r w:rsidRPr="00EC772E">
        <w:rPr>
          <w:sz w:val="24"/>
          <w:szCs w:val="24"/>
        </w:rPr>
        <w:t xml:space="preserve">no intuito de </w:t>
      </w:r>
      <w:r>
        <w:rPr>
          <w:sz w:val="24"/>
          <w:szCs w:val="24"/>
        </w:rPr>
        <w:t>normatizar a suspensão dos trabalhos para receber convidados</w:t>
      </w:r>
      <w:r w:rsidR="00185EA8">
        <w:rPr>
          <w:sz w:val="24"/>
          <w:szCs w:val="24"/>
        </w:rPr>
        <w:t xml:space="preserve"> externos</w:t>
      </w:r>
      <w:r>
        <w:rPr>
          <w:sz w:val="24"/>
          <w:szCs w:val="24"/>
        </w:rPr>
        <w:t xml:space="preserve">, em relação aos </w:t>
      </w:r>
      <w:r w:rsidR="00185EA8">
        <w:rPr>
          <w:sz w:val="24"/>
          <w:szCs w:val="24"/>
        </w:rPr>
        <w:t>requerimentos (</w:t>
      </w:r>
      <w:r>
        <w:rPr>
          <w:sz w:val="24"/>
          <w:szCs w:val="24"/>
        </w:rPr>
        <w:t>convites</w:t>
      </w:r>
      <w:r w:rsidR="00185EA8">
        <w:rPr>
          <w:sz w:val="24"/>
          <w:szCs w:val="24"/>
        </w:rPr>
        <w:t>)</w:t>
      </w:r>
      <w:r>
        <w:rPr>
          <w:sz w:val="24"/>
          <w:szCs w:val="24"/>
        </w:rPr>
        <w:t xml:space="preserve"> aprovados pelo Plenário e inclusos na pauta principal ou não, respeitado o prazo máximo de 60 minutos.</w:t>
      </w:r>
    </w:p>
    <w:p w:rsidR="009A2AC0" w:rsidRPr="00EC772E" w:rsidRDefault="009A2AC0" w:rsidP="009A2AC0">
      <w:pPr>
        <w:spacing w:after="100" w:afterAutospacing="1"/>
        <w:ind w:firstLine="1134"/>
        <w:jc w:val="both"/>
        <w:rPr>
          <w:sz w:val="24"/>
          <w:szCs w:val="24"/>
        </w:rPr>
      </w:pPr>
      <w:r>
        <w:rPr>
          <w:sz w:val="24"/>
          <w:szCs w:val="24"/>
        </w:rPr>
        <w:t xml:space="preserve">Aos autores </w:t>
      </w:r>
      <w:r w:rsidRPr="00EC772E">
        <w:rPr>
          <w:sz w:val="24"/>
          <w:szCs w:val="24"/>
        </w:rPr>
        <w:t>justifica</w:t>
      </w:r>
      <w:r>
        <w:rPr>
          <w:sz w:val="24"/>
          <w:szCs w:val="24"/>
        </w:rPr>
        <w:t>m</w:t>
      </w:r>
      <w:r w:rsidRPr="00EC772E">
        <w:rPr>
          <w:sz w:val="24"/>
          <w:szCs w:val="24"/>
        </w:rPr>
        <w:t xml:space="preserve"> a proposta por entender</w:t>
      </w:r>
      <w:r>
        <w:rPr>
          <w:sz w:val="24"/>
          <w:szCs w:val="24"/>
        </w:rPr>
        <w:t>em</w:t>
      </w:r>
      <w:r w:rsidRPr="00EC772E">
        <w:rPr>
          <w:sz w:val="24"/>
          <w:szCs w:val="24"/>
        </w:rPr>
        <w:t xml:space="preserve"> que </w:t>
      </w:r>
      <w:r>
        <w:rPr>
          <w:sz w:val="24"/>
          <w:szCs w:val="24"/>
        </w:rPr>
        <w:t>tais alterações do Regimento Interno contribuirão para o disciplinamento das sessões, evitando-se interrupções durante a Ordem do Dia.</w:t>
      </w:r>
    </w:p>
    <w:p w:rsidR="009A2AC0" w:rsidRDefault="009A2AC0" w:rsidP="009A2AC0">
      <w:pPr>
        <w:spacing w:after="100" w:afterAutospacing="1"/>
        <w:ind w:firstLine="1134"/>
        <w:jc w:val="both"/>
        <w:rPr>
          <w:sz w:val="24"/>
          <w:szCs w:val="24"/>
        </w:rPr>
      </w:pPr>
    </w:p>
    <w:p w:rsidR="00144892" w:rsidRDefault="00144892" w:rsidP="009A2AC0">
      <w:pPr>
        <w:spacing w:after="100" w:afterAutospacing="1"/>
        <w:ind w:firstLine="1134"/>
        <w:jc w:val="both"/>
        <w:rPr>
          <w:sz w:val="24"/>
          <w:szCs w:val="24"/>
        </w:rPr>
      </w:pPr>
    </w:p>
    <w:p w:rsidR="009A2AC0" w:rsidRDefault="009A2AC0" w:rsidP="009A2AC0">
      <w:pPr>
        <w:spacing w:after="100" w:afterAutospacing="1"/>
        <w:jc w:val="both"/>
        <w:rPr>
          <w:b/>
          <w:sz w:val="24"/>
          <w:szCs w:val="24"/>
        </w:rPr>
      </w:pPr>
      <w:r w:rsidRPr="00EC772E">
        <w:rPr>
          <w:b/>
          <w:sz w:val="24"/>
          <w:szCs w:val="24"/>
        </w:rPr>
        <w:t>PARECER TÉCNICO:</w:t>
      </w:r>
    </w:p>
    <w:p w:rsidR="009A2AC0" w:rsidRDefault="00185EA8" w:rsidP="00BE7E6A">
      <w:pPr>
        <w:spacing w:after="100" w:afterAutospacing="1"/>
        <w:ind w:firstLine="1134"/>
        <w:jc w:val="both"/>
        <w:rPr>
          <w:sz w:val="24"/>
          <w:szCs w:val="24"/>
        </w:rPr>
      </w:pPr>
      <w:r>
        <w:rPr>
          <w:sz w:val="24"/>
          <w:szCs w:val="24"/>
        </w:rPr>
        <w:t xml:space="preserve">A proposta pretende alterar o “caput” do artigo 126 do Regimento Interno, incluindo-se o </w:t>
      </w:r>
      <w:r w:rsidRPr="004A1C37">
        <w:rPr>
          <w:b/>
          <w:sz w:val="24"/>
          <w:szCs w:val="24"/>
        </w:rPr>
        <w:t>inciso III</w:t>
      </w:r>
      <w:r w:rsidR="004A1C37" w:rsidRPr="004A1C37">
        <w:rPr>
          <w:b/>
          <w:sz w:val="24"/>
          <w:szCs w:val="24"/>
        </w:rPr>
        <w:t xml:space="preserve"> – Convidados Externos, pautados ou não</w:t>
      </w:r>
      <w:r>
        <w:rPr>
          <w:sz w:val="24"/>
          <w:szCs w:val="24"/>
        </w:rPr>
        <w:t xml:space="preserve">, passando de quatro para cinco </w:t>
      </w:r>
      <w:r w:rsidR="004A1C37">
        <w:rPr>
          <w:sz w:val="24"/>
          <w:szCs w:val="24"/>
        </w:rPr>
        <w:t xml:space="preserve">os </w:t>
      </w:r>
      <w:r>
        <w:rPr>
          <w:sz w:val="24"/>
          <w:szCs w:val="24"/>
        </w:rPr>
        <w:t>períodos</w:t>
      </w:r>
      <w:r w:rsidR="004A1C37">
        <w:rPr>
          <w:sz w:val="24"/>
          <w:szCs w:val="24"/>
        </w:rPr>
        <w:t xml:space="preserve"> das sessões </w:t>
      </w:r>
      <w:r w:rsidR="001B0F18">
        <w:rPr>
          <w:sz w:val="24"/>
          <w:szCs w:val="24"/>
        </w:rPr>
        <w:t>ordinárias; adaptar os seguintes e inserir o artigo 130 para disciplinar o novo período.</w:t>
      </w:r>
    </w:p>
    <w:p w:rsidR="004A1C37" w:rsidRPr="00185EA8" w:rsidRDefault="004A1C37" w:rsidP="00185EA8">
      <w:pPr>
        <w:spacing w:after="100" w:afterAutospacing="1"/>
        <w:ind w:firstLine="1134"/>
        <w:jc w:val="both"/>
        <w:rPr>
          <w:sz w:val="24"/>
          <w:szCs w:val="24"/>
        </w:rPr>
      </w:pPr>
      <w:r>
        <w:rPr>
          <w:sz w:val="24"/>
          <w:szCs w:val="24"/>
        </w:rPr>
        <w:t>Necessário observar que o projeto não altera o disposto nos parágrafos 1º e 2º do artigo 126, isto é, todos os períodos da sessão ordinária</w:t>
      </w:r>
      <w:r w:rsidR="001B0F18">
        <w:rPr>
          <w:sz w:val="24"/>
          <w:szCs w:val="24"/>
        </w:rPr>
        <w:t xml:space="preserve"> continuarão passíveis de</w:t>
      </w:r>
      <w:r w:rsidR="00496689">
        <w:rPr>
          <w:sz w:val="24"/>
          <w:szCs w:val="24"/>
        </w:rPr>
        <w:t xml:space="preserve"> suspensão</w:t>
      </w:r>
      <w:r w:rsidR="001B0F18">
        <w:rPr>
          <w:sz w:val="24"/>
          <w:szCs w:val="24"/>
        </w:rPr>
        <w:t xml:space="preserve"> por proposta do Presidente ou de qualquer Vereador, desde que aprovada pela maioria absoluta dos membros da Câmara, por prazo certo e não computado na duração do período. </w:t>
      </w:r>
      <w:r w:rsidR="00EA6541">
        <w:rPr>
          <w:sz w:val="24"/>
          <w:szCs w:val="24"/>
        </w:rPr>
        <w:t xml:space="preserve">Quer-se com isto dizer que, se a intenção da proposta é de justamente disciplinar a suspensão da sessão para recebimento de convidados, estabelecendo-se momento e prazo certo, a inclusão de mais um período poderá não surtir o efeito desejado ou até mesmo </w:t>
      </w:r>
      <w:r w:rsidR="004F6DF5">
        <w:rPr>
          <w:sz w:val="24"/>
          <w:szCs w:val="24"/>
        </w:rPr>
        <w:t>prolongar</w:t>
      </w:r>
      <w:r w:rsidR="00EA6541">
        <w:rPr>
          <w:sz w:val="24"/>
          <w:szCs w:val="24"/>
        </w:rPr>
        <w:t xml:space="preserve"> </w:t>
      </w:r>
      <w:r w:rsidR="004F6DF5">
        <w:rPr>
          <w:sz w:val="24"/>
          <w:szCs w:val="24"/>
        </w:rPr>
        <w:t xml:space="preserve">demasiadamente </w:t>
      </w:r>
      <w:r w:rsidR="00EA6541">
        <w:rPr>
          <w:sz w:val="24"/>
          <w:szCs w:val="24"/>
        </w:rPr>
        <w:t>as se</w:t>
      </w:r>
      <w:r w:rsidR="00EC78D9">
        <w:rPr>
          <w:sz w:val="24"/>
          <w:szCs w:val="24"/>
        </w:rPr>
        <w:t xml:space="preserve">ssões, a não ser que se incluam disposições impeditivas à </w:t>
      </w:r>
      <w:r w:rsidR="00144892">
        <w:rPr>
          <w:sz w:val="24"/>
          <w:szCs w:val="24"/>
        </w:rPr>
        <w:t>suspensão do novo período proposto e à suspensão da Ordem do Dia para recebimento de convidados externos e para falar sobre assuntos estranhos</w:t>
      </w:r>
      <w:r w:rsidR="00EC78D9">
        <w:rPr>
          <w:sz w:val="24"/>
          <w:szCs w:val="24"/>
        </w:rPr>
        <w:t xml:space="preserve"> </w:t>
      </w:r>
      <w:r w:rsidR="00144892">
        <w:rPr>
          <w:sz w:val="24"/>
          <w:szCs w:val="24"/>
        </w:rPr>
        <w:t>às matérias da pauta principal.</w:t>
      </w:r>
    </w:p>
    <w:tbl>
      <w:tblPr>
        <w:tblW w:w="9566" w:type="dxa"/>
        <w:tblLayout w:type="fixed"/>
        <w:tblCellMar>
          <w:left w:w="113" w:type="dxa"/>
          <w:right w:w="113" w:type="dxa"/>
        </w:tblCellMar>
        <w:tblLook w:val="0000"/>
      </w:tblPr>
      <w:tblGrid>
        <w:gridCol w:w="1663"/>
        <w:gridCol w:w="7903"/>
      </w:tblGrid>
      <w:tr w:rsidR="007A07F6" w:rsidRPr="006C05D1" w:rsidTr="00657046">
        <w:trPr>
          <w:cantSplit/>
        </w:trPr>
        <w:tc>
          <w:tcPr>
            <w:tcW w:w="1663" w:type="dxa"/>
          </w:tcPr>
          <w:p w:rsidR="007A07F6" w:rsidRDefault="007A07F6" w:rsidP="00657046">
            <w:pPr>
              <w:pStyle w:val="Figura"/>
            </w:pPr>
            <w:r>
              <w:rPr>
                <w:noProof/>
                <w:lang w:val="pt-BR"/>
              </w:rPr>
              <w:lastRenderedPageBreak/>
              <w:drawing>
                <wp:inline distT="0" distB="0" distL="0" distR="0">
                  <wp:extent cx="914400" cy="94615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914400" cy="946150"/>
                          </a:xfrm>
                          <a:prstGeom prst="rect">
                            <a:avLst/>
                          </a:prstGeom>
                          <a:noFill/>
                          <a:ln w="9525">
                            <a:noFill/>
                            <a:miter lim="800000"/>
                            <a:headEnd/>
                            <a:tailEnd/>
                          </a:ln>
                        </pic:spPr>
                      </pic:pic>
                    </a:graphicData>
                  </a:graphic>
                </wp:inline>
              </w:drawing>
            </w:r>
          </w:p>
        </w:tc>
        <w:tc>
          <w:tcPr>
            <w:tcW w:w="7903" w:type="dxa"/>
          </w:tcPr>
          <w:p w:rsidR="007A07F6" w:rsidRDefault="007A07F6" w:rsidP="00657046">
            <w:pPr>
              <w:pStyle w:val="Figura"/>
              <w:rPr>
                <w:b/>
              </w:rPr>
            </w:pPr>
          </w:p>
          <w:p w:rsidR="007A07F6" w:rsidRDefault="007A07F6" w:rsidP="00657046">
            <w:pPr>
              <w:pStyle w:val="Figura"/>
              <w:jc w:val="center"/>
              <w:rPr>
                <w:b/>
              </w:rPr>
            </w:pPr>
            <w:r>
              <w:rPr>
                <w:b/>
                <w:sz w:val="36"/>
              </w:rPr>
              <w:t>CÂMARA MUNICIPAL DE LONDRINA</w:t>
            </w:r>
          </w:p>
          <w:p w:rsidR="007A07F6" w:rsidRDefault="007A07F6" w:rsidP="00657046">
            <w:pPr>
              <w:pStyle w:val="Figura"/>
              <w:jc w:val="center"/>
              <w:rPr>
                <w:b/>
              </w:rPr>
            </w:pPr>
            <w:r>
              <w:rPr>
                <w:b/>
                <w:i/>
                <w:sz w:val="28"/>
              </w:rPr>
              <w:t>Estado do Paraná</w:t>
            </w:r>
          </w:p>
        </w:tc>
      </w:tr>
    </w:tbl>
    <w:p w:rsidR="007A07F6" w:rsidRDefault="007A07F6" w:rsidP="00185EA8">
      <w:pPr>
        <w:spacing w:after="100" w:afterAutospacing="1"/>
        <w:ind w:firstLine="1134"/>
        <w:jc w:val="both"/>
        <w:rPr>
          <w:sz w:val="24"/>
          <w:szCs w:val="24"/>
        </w:rPr>
      </w:pPr>
    </w:p>
    <w:p w:rsidR="00144892" w:rsidRDefault="00144892" w:rsidP="00144892">
      <w:pPr>
        <w:spacing w:after="100" w:afterAutospacing="1"/>
        <w:ind w:firstLine="1134"/>
        <w:jc w:val="both"/>
        <w:rPr>
          <w:sz w:val="24"/>
          <w:szCs w:val="24"/>
        </w:rPr>
      </w:pPr>
      <w:r>
        <w:rPr>
          <w:sz w:val="24"/>
          <w:szCs w:val="24"/>
        </w:rPr>
        <w:t>Acrescente-se que a proposta também não inclui o termo “improrrogável” ao artigo 130, diferentemente do que hoje ocorre com os demais períodos da sessão, exceto ao período da Ordem do Dia, em que há previsão expressa da possibilidade de prorrogação de forma a garantir a apreciação da pauta, que só não ocorre por falta de quórum.</w:t>
      </w:r>
    </w:p>
    <w:p w:rsidR="007A07F6" w:rsidRDefault="007A07F6" w:rsidP="00185EA8">
      <w:pPr>
        <w:spacing w:after="100" w:afterAutospacing="1"/>
        <w:ind w:firstLine="1134"/>
        <w:jc w:val="both"/>
        <w:rPr>
          <w:sz w:val="24"/>
          <w:szCs w:val="24"/>
        </w:rPr>
      </w:pPr>
      <w:r>
        <w:rPr>
          <w:sz w:val="24"/>
          <w:szCs w:val="24"/>
        </w:rPr>
        <w:t xml:space="preserve">Da forma como se apresenta o presente projeto, a inclusão de um período destinado a receber convidados </w:t>
      </w:r>
      <w:r w:rsidR="00596385">
        <w:rPr>
          <w:sz w:val="24"/>
          <w:szCs w:val="24"/>
        </w:rPr>
        <w:t xml:space="preserve">externos </w:t>
      </w:r>
      <w:r>
        <w:rPr>
          <w:sz w:val="24"/>
          <w:szCs w:val="24"/>
        </w:rPr>
        <w:t xml:space="preserve">não impede que estes sejam </w:t>
      </w:r>
      <w:r w:rsidR="00596385">
        <w:rPr>
          <w:sz w:val="24"/>
          <w:szCs w:val="24"/>
        </w:rPr>
        <w:t>ouvidos em outros momentos da sessão, e temerário seria o dispositivo que, por hipótese, propusesse tal impedimento, haja vista que, por vezes, esta Casa tem recebido pessoas, notadamente não previstas na pauta, isto é, sem prévia aprovação de requerimento pelo Plenário, e que vêm à Casa voluntariamente, para discorrer sobre projetos de lei e outras proposições para esclarecimento dos vereadores.</w:t>
      </w:r>
    </w:p>
    <w:p w:rsidR="00185EA8" w:rsidRDefault="00B823AF" w:rsidP="00185EA8">
      <w:pPr>
        <w:spacing w:after="100" w:afterAutospacing="1"/>
        <w:ind w:firstLine="1134"/>
        <w:jc w:val="both"/>
        <w:rPr>
          <w:sz w:val="24"/>
          <w:szCs w:val="24"/>
        </w:rPr>
      </w:pPr>
      <w:r>
        <w:rPr>
          <w:sz w:val="24"/>
          <w:szCs w:val="24"/>
        </w:rPr>
        <w:t>Esta a</w:t>
      </w:r>
      <w:r w:rsidR="004F6DF5">
        <w:rPr>
          <w:sz w:val="24"/>
          <w:szCs w:val="24"/>
        </w:rPr>
        <w:t xml:space="preserve">ssessoria entende que o recebimento de convidado em possíveis suspensões da Ordem do Dia deve ocorrer somente se o pronunciamento </w:t>
      </w:r>
      <w:r w:rsidR="002D2786">
        <w:rPr>
          <w:sz w:val="24"/>
          <w:szCs w:val="24"/>
        </w:rPr>
        <w:t xml:space="preserve">externo </w:t>
      </w:r>
      <w:r w:rsidR="004F6DF5">
        <w:rPr>
          <w:sz w:val="24"/>
          <w:szCs w:val="24"/>
        </w:rPr>
        <w:t>guardar correlação com as matérias da pauta principal, de forma a subsidiar a posição dos vereadores sobre determinada proposição.</w:t>
      </w:r>
      <w:r w:rsidR="002D2786">
        <w:rPr>
          <w:sz w:val="24"/>
          <w:szCs w:val="24"/>
        </w:rPr>
        <w:t xml:space="preserve"> Os convidados para falar sobre assuntos</w:t>
      </w:r>
      <w:r w:rsidR="007A07F6">
        <w:rPr>
          <w:sz w:val="24"/>
          <w:szCs w:val="24"/>
        </w:rPr>
        <w:t xml:space="preserve"> de interesse dos vereadores e da comunidade, mas</w:t>
      </w:r>
      <w:r w:rsidR="002D2786">
        <w:rPr>
          <w:sz w:val="24"/>
          <w:szCs w:val="24"/>
        </w:rPr>
        <w:t xml:space="preserve"> não afetos às proposições da pauta principal, </w:t>
      </w:r>
      <w:r w:rsidR="00053C14">
        <w:rPr>
          <w:sz w:val="24"/>
          <w:szCs w:val="24"/>
        </w:rPr>
        <w:t>constantes da pauta</w:t>
      </w:r>
      <w:r w:rsidR="002D2786">
        <w:rPr>
          <w:sz w:val="24"/>
          <w:szCs w:val="24"/>
        </w:rPr>
        <w:t xml:space="preserve"> ou não, podem ser recebidos em outro período da sessão</w:t>
      </w:r>
      <w:r w:rsidR="007A07F6">
        <w:rPr>
          <w:sz w:val="24"/>
          <w:szCs w:val="24"/>
        </w:rPr>
        <w:t xml:space="preserve"> para não prejudicar os trabalhos na Ordem do Dia.</w:t>
      </w:r>
    </w:p>
    <w:p w:rsidR="00B823AF" w:rsidRDefault="00B823AF" w:rsidP="00BE7E6A">
      <w:pPr>
        <w:spacing w:after="100" w:afterAutospacing="1"/>
        <w:ind w:firstLine="1134"/>
        <w:jc w:val="both"/>
        <w:rPr>
          <w:sz w:val="24"/>
          <w:szCs w:val="24"/>
        </w:rPr>
      </w:pPr>
      <w:r>
        <w:rPr>
          <w:sz w:val="24"/>
          <w:szCs w:val="24"/>
        </w:rPr>
        <w:t xml:space="preserve">Destaque-se que a proposta </w:t>
      </w:r>
      <w:r w:rsidR="00053C14">
        <w:rPr>
          <w:sz w:val="24"/>
          <w:szCs w:val="24"/>
        </w:rPr>
        <w:t>prevê a supressão d</w:t>
      </w:r>
      <w:r>
        <w:rPr>
          <w:sz w:val="24"/>
          <w:szCs w:val="24"/>
        </w:rPr>
        <w:t xml:space="preserve">os parágrafos 1º a 4º do artigo 132, que tratam do número de vereadores que devem estar presentes para o início da Ordem do Dia, </w:t>
      </w:r>
      <w:r w:rsidR="00053C14">
        <w:rPr>
          <w:sz w:val="24"/>
          <w:szCs w:val="24"/>
        </w:rPr>
        <w:t>do registro da presença, da conseqüência da falta do número legal e da possibilidade de prorrogação do referido período. Tais supressões, no entender des</w:t>
      </w:r>
      <w:r w:rsidR="00657046">
        <w:rPr>
          <w:sz w:val="24"/>
          <w:szCs w:val="24"/>
        </w:rPr>
        <w:t xml:space="preserve">ta assessoria não devem ocorrer porque os referidos parágrafos foram inseridos por meio da Resolução nº 83/2009 </w:t>
      </w:r>
      <w:r w:rsidR="00EC78D9">
        <w:rPr>
          <w:sz w:val="24"/>
          <w:szCs w:val="24"/>
        </w:rPr>
        <w:t xml:space="preserve">exatamente </w:t>
      </w:r>
      <w:r w:rsidR="00657046">
        <w:rPr>
          <w:sz w:val="24"/>
          <w:szCs w:val="24"/>
        </w:rPr>
        <w:t xml:space="preserve">para adequar o sistema eletrônico </w:t>
      </w:r>
      <w:r w:rsidR="00EC78D9">
        <w:rPr>
          <w:sz w:val="24"/>
          <w:szCs w:val="24"/>
        </w:rPr>
        <w:t xml:space="preserve">adotado </w:t>
      </w:r>
      <w:r w:rsidR="00657046">
        <w:rPr>
          <w:sz w:val="24"/>
          <w:szCs w:val="24"/>
        </w:rPr>
        <w:t>aos trabalhos da sessão</w:t>
      </w:r>
      <w:r w:rsidR="00EC78D9">
        <w:rPr>
          <w:sz w:val="24"/>
          <w:szCs w:val="24"/>
        </w:rPr>
        <w:t xml:space="preserve"> e para estender o limite de tolerância para 30 minutos antes de o Presidente declarar encerrada a Ordem do Dia</w:t>
      </w:r>
      <w:r w:rsidR="00BE7E6A">
        <w:rPr>
          <w:sz w:val="24"/>
          <w:szCs w:val="24"/>
        </w:rPr>
        <w:t xml:space="preserve"> por falta de quórum</w:t>
      </w:r>
      <w:r w:rsidR="00657046">
        <w:rPr>
          <w:sz w:val="24"/>
          <w:szCs w:val="24"/>
        </w:rPr>
        <w:t>, ocasião em que deveriam ter sido re</w:t>
      </w:r>
      <w:r w:rsidR="00EC78D9">
        <w:rPr>
          <w:sz w:val="24"/>
          <w:szCs w:val="24"/>
        </w:rPr>
        <w:t>vogados os parágrafos 1º e 2º do artigo 133.</w:t>
      </w:r>
    </w:p>
    <w:p w:rsidR="009A2AC0" w:rsidRDefault="009A2AC0" w:rsidP="009A2AC0">
      <w:pPr>
        <w:spacing w:after="100" w:afterAutospacing="1"/>
        <w:ind w:firstLine="1134"/>
        <w:jc w:val="both"/>
        <w:rPr>
          <w:sz w:val="24"/>
          <w:szCs w:val="24"/>
        </w:rPr>
      </w:pPr>
      <w:r w:rsidRPr="00EC772E">
        <w:rPr>
          <w:sz w:val="24"/>
          <w:szCs w:val="24"/>
        </w:rPr>
        <w:t xml:space="preserve">Feitos esses apontamentos, </w:t>
      </w:r>
      <w:r w:rsidR="00B823AF">
        <w:rPr>
          <w:sz w:val="24"/>
          <w:szCs w:val="24"/>
        </w:rPr>
        <w:t xml:space="preserve">esta assessoria técnica entende que o projeto não </w:t>
      </w:r>
      <w:r w:rsidR="00EC78D9">
        <w:rPr>
          <w:sz w:val="24"/>
          <w:szCs w:val="24"/>
        </w:rPr>
        <w:t>merece</w:t>
      </w:r>
      <w:r w:rsidR="00B823AF">
        <w:rPr>
          <w:sz w:val="24"/>
          <w:szCs w:val="24"/>
        </w:rPr>
        <w:t xml:space="preserve"> prosperar, porém</w:t>
      </w:r>
      <w:r w:rsidR="00B823AF" w:rsidRPr="00EC772E">
        <w:rPr>
          <w:sz w:val="24"/>
          <w:szCs w:val="24"/>
        </w:rPr>
        <w:t xml:space="preserve"> </w:t>
      </w:r>
      <w:r w:rsidRPr="00EC772E">
        <w:rPr>
          <w:sz w:val="24"/>
          <w:szCs w:val="24"/>
        </w:rPr>
        <w:t>compete à Mesa Executiva da Casa analisar e se posicion</w:t>
      </w:r>
      <w:r>
        <w:rPr>
          <w:sz w:val="24"/>
          <w:szCs w:val="24"/>
        </w:rPr>
        <w:t xml:space="preserve">ar quanto </w:t>
      </w:r>
      <w:r w:rsidR="00E947CF">
        <w:rPr>
          <w:sz w:val="24"/>
          <w:szCs w:val="24"/>
        </w:rPr>
        <w:t>à</w:t>
      </w:r>
      <w:r>
        <w:rPr>
          <w:sz w:val="24"/>
          <w:szCs w:val="24"/>
        </w:rPr>
        <w:t xml:space="preserve"> acolhida d</w:t>
      </w:r>
      <w:r w:rsidR="00B823AF">
        <w:rPr>
          <w:sz w:val="24"/>
          <w:szCs w:val="24"/>
        </w:rPr>
        <w:t>a</w:t>
      </w:r>
      <w:r>
        <w:rPr>
          <w:sz w:val="24"/>
          <w:szCs w:val="24"/>
        </w:rPr>
        <w:t xml:space="preserve"> pro</w:t>
      </w:r>
      <w:r w:rsidR="00B823AF">
        <w:rPr>
          <w:sz w:val="24"/>
          <w:szCs w:val="24"/>
        </w:rPr>
        <w:t>posta</w:t>
      </w:r>
      <w:r w:rsidR="00657046">
        <w:rPr>
          <w:sz w:val="24"/>
          <w:szCs w:val="24"/>
        </w:rPr>
        <w:t xml:space="preserve"> ou quanto a apresentação de Substitutivo que contemple </w:t>
      </w:r>
      <w:r w:rsidR="00EC78D9">
        <w:rPr>
          <w:sz w:val="24"/>
          <w:szCs w:val="24"/>
        </w:rPr>
        <w:t>e corrija as distorções observadas</w:t>
      </w:r>
      <w:r w:rsidR="00657046">
        <w:rPr>
          <w:sz w:val="24"/>
          <w:szCs w:val="24"/>
        </w:rPr>
        <w:t>.</w:t>
      </w:r>
    </w:p>
    <w:p w:rsidR="009A2AC0" w:rsidRDefault="009A2AC0" w:rsidP="009A2AC0">
      <w:pPr>
        <w:spacing w:after="100" w:afterAutospacing="1"/>
        <w:ind w:firstLine="1134"/>
        <w:jc w:val="right"/>
        <w:rPr>
          <w:sz w:val="24"/>
          <w:szCs w:val="24"/>
        </w:rPr>
      </w:pPr>
      <w:r w:rsidRPr="00EC772E">
        <w:rPr>
          <w:sz w:val="24"/>
          <w:szCs w:val="24"/>
        </w:rPr>
        <w:t>Câmara Municipal,</w:t>
      </w:r>
      <w:r>
        <w:rPr>
          <w:sz w:val="24"/>
          <w:szCs w:val="24"/>
        </w:rPr>
        <w:t xml:space="preserve"> </w:t>
      </w:r>
      <w:r w:rsidR="007A07F6">
        <w:rPr>
          <w:sz w:val="24"/>
          <w:szCs w:val="24"/>
        </w:rPr>
        <w:t>6 de julho</w:t>
      </w:r>
      <w:r w:rsidRPr="00EC772E">
        <w:rPr>
          <w:sz w:val="24"/>
          <w:szCs w:val="24"/>
        </w:rPr>
        <w:t xml:space="preserve"> </w:t>
      </w:r>
      <w:r w:rsidR="007A07F6">
        <w:rPr>
          <w:sz w:val="24"/>
          <w:szCs w:val="24"/>
        </w:rPr>
        <w:t>d</w:t>
      </w:r>
      <w:r w:rsidRPr="00EC772E">
        <w:rPr>
          <w:sz w:val="24"/>
          <w:szCs w:val="24"/>
        </w:rPr>
        <w:t>e 2011.</w:t>
      </w:r>
    </w:p>
    <w:p w:rsidR="009A2AC0" w:rsidRDefault="009A2AC0" w:rsidP="009A2AC0">
      <w:pPr>
        <w:spacing w:after="0" w:line="240" w:lineRule="auto"/>
        <w:rPr>
          <w:sz w:val="16"/>
          <w:szCs w:val="16"/>
        </w:rPr>
      </w:pPr>
    </w:p>
    <w:p w:rsidR="009A2AC0" w:rsidRPr="00AA51D1" w:rsidRDefault="009A2AC0" w:rsidP="009A2AC0">
      <w:pPr>
        <w:spacing w:after="0" w:line="240" w:lineRule="auto"/>
        <w:rPr>
          <w:sz w:val="16"/>
          <w:szCs w:val="16"/>
        </w:rPr>
      </w:pPr>
      <w:r w:rsidRPr="00AA51D1">
        <w:rPr>
          <w:sz w:val="16"/>
          <w:szCs w:val="16"/>
        </w:rPr>
        <w:t>ATL/apdl</w:t>
      </w:r>
    </w:p>
    <w:p w:rsidR="009A2AC0" w:rsidRDefault="009A2AC0" w:rsidP="009A2AC0">
      <w:pPr>
        <w:spacing w:after="0" w:line="240" w:lineRule="auto"/>
        <w:ind w:firstLine="1134"/>
        <w:jc w:val="center"/>
        <w:rPr>
          <w:sz w:val="24"/>
          <w:szCs w:val="24"/>
        </w:rPr>
      </w:pPr>
    </w:p>
    <w:tbl>
      <w:tblPr>
        <w:tblW w:w="9566" w:type="dxa"/>
        <w:tblLayout w:type="fixed"/>
        <w:tblCellMar>
          <w:left w:w="113" w:type="dxa"/>
          <w:right w:w="113" w:type="dxa"/>
        </w:tblCellMar>
        <w:tblLook w:val="0000"/>
      </w:tblPr>
      <w:tblGrid>
        <w:gridCol w:w="1663"/>
        <w:gridCol w:w="7903"/>
      </w:tblGrid>
      <w:tr w:rsidR="009A2AC0" w:rsidRPr="006C05D1" w:rsidTr="00657046">
        <w:trPr>
          <w:cantSplit/>
        </w:trPr>
        <w:tc>
          <w:tcPr>
            <w:tcW w:w="1663" w:type="dxa"/>
          </w:tcPr>
          <w:p w:rsidR="009A2AC0" w:rsidRDefault="009A2AC0" w:rsidP="00657046">
            <w:pPr>
              <w:pStyle w:val="Figura"/>
            </w:pPr>
            <w:r>
              <w:rPr>
                <w:noProof/>
                <w:lang w:val="pt-BR"/>
              </w:rPr>
              <w:drawing>
                <wp:inline distT="0" distB="0" distL="0" distR="0">
                  <wp:extent cx="914400" cy="946150"/>
                  <wp:effectExtent l="1905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 cstate="print"/>
                          <a:srcRect/>
                          <a:stretch>
                            <a:fillRect/>
                          </a:stretch>
                        </pic:blipFill>
                        <pic:spPr bwMode="auto">
                          <a:xfrm>
                            <a:off x="0" y="0"/>
                            <a:ext cx="914400" cy="946150"/>
                          </a:xfrm>
                          <a:prstGeom prst="rect">
                            <a:avLst/>
                          </a:prstGeom>
                          <a:noFill/>
                          <a:ln w="9525">
                            <a:noFill/>
                            <a:miter lim="800000"/>
                            <a:headEnd/>
                            <a:tailEnd/>
                          </a:ln>
                        </pic:spPr>
                      </pic:pic>
                    </a:graphicData>
                  </a:graphic>
                </wp:inline>
              </w:drawing>
            </w:r>
          </w:p>
        </w:tc>
        <w:tc>
          <w:tcPr>
            <w:tcW w:w="7903" w:type="dxa"/>
          </w:tcPr>
          <w:p w:rsidR="009A2AC0" w:rsidRDefault="009A2AC0" w:rsidP="00657046">
            <w:pPr>
              <w:pStyle w:val="Figura"/>
              <w:rPr>
                <w:b/>
              </w:rPr>
            </w:pPr>
          </w:p>
          <w:p w:rsidR="009A2AC0" w:rsidRDefault="009A2AC0" w:rsidP="00657046">
            <w:pPr>
              <w:pStyle w:val="Figura"/>
              <w:jc w:val="center"/>
              <w:rPr>
                <w:b/>
              </w:rPr>
            </w:pPr>
            <w:r>
              <w:rPr>
                <w:b/>
                <w:sz w:val="36"/>
              </w:rPr>
              <w:t>CÂMARA MUNICIPAL DE LONDRINA</w:t>
            </w:r>
          </w:p>
          <w:p w:rsidR="009A2AC0" w:rsidRDefault="009A2AC0" w:rsidP="00657046">
            <w:pPr>
              <w:pStyle w:val="Figura"/>
              <w:jc w:val="center"/>
              <w:rPr>
                <w:b/>
              </w:rPr>
            </w:pPr>
            <w:r>
              <w:rPr>
                <w:b/>
                <w:i/>
                <w:sz w:val="28"/>
              </w:rPr>
              <w:t>Estado do Paraná</w:t>
            </w:r>
          </w:p>
        </w:tc>
      </w:tr>
    </w:tbl>
    <w:p w:rsidR="009A2AC0" w:rsidRDefault="009A2AC0" w:rsidP="009A2AC0">
      <w:pPr>
        <w:jc w:val="center"/>
        <w:rPr>
          <w:b/>
          <w:sz w:val="24"/>
          <w:szCs w:val="24"/>
        </w:rPr>
      </w:pPr>
    </w:p>
    <w:p w:rsidR="009A2AC0" w:rsidRDefault="009A2AC0" w:rsidP="009A2AC0">
      <w:pPr>
        <w:jc w:val="center"/>
        <w:rPr>
          <w:b/>
          <w:sz w:val="24"/>
          <w:szCs w:val="24"/>
        </w:rPr>
      </w:pPr>
      <w:r>
        <w:rPr>
          <w:b/>
          <w:sz w:val="24"/>
          <w:szCs w:val="24"/>
        </w:rPr>
        <w:t>VOTO DA MESA EXECUTIVA</w:t>
      </w:r>
    </w:p>
    <w:p w:rsidR="009A2AC0" w:rsidRPr="00EC772E" w:rsidRDefault="009A2AC0" w:rsidP="009A2AC0">
      <w:pPr>
        <w:jc w:val="center"/>
        <w:rPr>
          <w:b/>
          <w:sz w:val="24"/>
          <w:szCs w:val="24"/>
        </w:rPr>
      </w:pPr>
      <w:r w:rsidRPr="00EC772E">
        <w:rPr>
          <w:b/>
          <w:sz w:val="24"/>
          <w:szCs w:val="24"/>
        </w:rPr>
        <w:t xml:space="preserve">Projeto de </w:t>
      </w:r>
      <w:r w:rsidR="00053C14">
        <w:rPr>
          <w:b/>
          <w:sz w:val="24"/>
          <w:szCs w:val="24"/>
        </w:rPr>
        <w:t xml:space="preserve">Resolução </w:t>
      </w:r>
      <w:r w:rsidRPr="00EC772E">
        <w:rPr>
          <w:b/>
          <w:sz w:val="24"/>
          <w:szCs w:val="24"/>
        </w:rPr>
        <w:t xml:space="preserve">nº </w:t>
      </w:r>
      <w:r w:rsidR="00053C14">
        <w:rPr>
          <w:b/>
          <w:sz w:val="24"/>
          <w:szCs w:val="24"/>
        </w:rPr>
        <w:t>4</w:t>
      </w:r>
      <w:r>
        <w:rPr>
          <w:b/>
          <w:sz w:val="24"/>
          <w:szCs w:val="24"/>
        </w:rPr>
        <w:t>/2011</w:t>
      </w:r>
    </w:p>
    <w:p w:rsidR="009A2AC0" w:rsidRDefault="009A2AC0" w:rsidP="009A2AC0">
      <w:pPr>
        <w:spacing w:after="0" w:line="240" w:lineRule="auto"/>
        <w:ind w:firstLine="1134"/>
        <w:jc w:val="center"/>
        <w:rPr>
          <w:sz w:val="24"/>
          <w:szCs w:val="24"/>
        </w:rPr>
      </w:pPr>
    </w:p>
    <w:p w:rsidR="009A2AC0" w:rsidRDefault="009A2AC0" w:rsidP="009A2AC0">
      <w:pPr>
        <w:spacing w:after="0" w:line="240" w:lineRule="auto"/>
        <w:rPr>
          <w:sz w:val="24"/>
          <w:szCs w:val="24"/>
        </w:rPr>
      </w:pPr>
    </w:p>
    <w:p w:rsidR="009A2AC0" w:rsidRDefault="009A2AC0" w:rsidP="009A2AC0">
      <w:pPr>
        <w:spacing w:after="0" w:line="240" w:lineRule="auto"/>
        <w:ind w:firstLine="1701"/>
        <w:jc w:val="both"/>
        <w:rPr>
          <w:sz w:val="24"/>
          <w:szCs w:val="24"/>
        </w:rPr>
      </w:pPr>
      <w:r>
        <w:rPr>
          <w:sz w:val="24"/>
          <w:szCs w:val="24"/>
        </w:rPr>
        <w:t xml:space="preserve">Corroboramos o parecer técnico apresentado e manifestamo-nos </w:t>
      </w:r>
      <w:r w:rsidR="00473C0C">
        <w:rPr>
          <w:sz w:val="24"/>
          <w:szCs w:val="24"/>
        </w:rPr>
        <w:t>favoravelmente</w:t>
      </w:r>
      <w:r>
        <w:rPr>
          <w:sz w:val="24"/>
          <w:szCs w:val="24"/>
        </w:rPr>
        <w:t xml:space="preserve"> à tramitação</w:t>
      </w:r>
      <w:r w:rsidR="00473C0C">
        <w:rPr>
          <w:sz w:val="24"/>
          <w:szCs w:val="24"/>
        </w:rPr>
        <w:t xml:space="preserve"> do presente projeto nesta Casa, na forma do Substitutivo que ora apresentamos.</w:t>
      </w:r>
    </w:p>
    <w:p w:rsidR="009A2AC0" w:rsidRDefault="009A2AC0" w:rsidP="009A2AC0">
      <w:pPr>
        <w:spacing w:after="0" w:line="240" w:lineRule="auto"/>
        <w:ind w:firstLine="1701"/>
        <w:jc w:val="both"/>
        <w:rPr>
          <w:sz w:val="24"/>
          <w:szCs w:val="24"/>
        </w:rPr>
      </w:pPr>
    </w:p>
    <w:p w:rsidR="009A2AC0" w:rsidRDefault="009A2AC0" w:rsidP="009A2AC0">
      <w:pPr>
        <w:spacing w:after="0" w:line="240" w:lineRule="auto"/>
        <w:rPr>
          <w:sz w:val="24"/>
          <w:szCs w:val="24"/>
        </w:rPr>
      </w:pPr>
    </w:p>
    <w:p w:rsidR="009A2AC0" w:rsidRDefault="009A2AC0" w:rsidP="009A2AC0">
      <w:pPr>
        <w:spacing w:after="0" w:line="240" w:lineRule="auto"/>
        <w:jc w:val="right"/>
        <w:rPr>
          <w:sz w:val="24"/>
          <w:szCs w:val="24"/>
        </w:rPr>
      </w:pPr>
      <w:r>
        <w:rPr>
          <w:sz w:val="24"/>
          <w:szCs w:val="24"/>
        </w:rPr>
        <w:t xml:space="preserve">SALA DE SESSÕES, </w:t>
      </w:r>
      <w:r w:rsidR="00473C0C">
        <w:rPr>
          <w:sz w:val="24"/>
          <w:szCs w:val="24"/>
        </w:rPr>
        <w:t>12</w:t>
      </w:r>
      <w:r w:rsidR="00053C14">
        <w:rPr>
          <w:sz w:val="24"/>
          <w:szCs w:val="24"/>
        </w:rPr>
        <w:t xml:space="preserve"> de julho de</w:t>
      </w:r>
      <w:r>
        <w:rPr>
          <w:sz w:val="24"/>
          <w:szCs w:val="24"/>
        </w:rPr>
        <w:t xml:space="preserve"> 2011.</w:t>
      </w:r>
    </w:p>
    <w:p w:rsidR="009A2AC0" w:rsidRDefault="009A2AC0" w:rsidP="009A2AC0">
      <w:pPr>
        <w:spacing w:after="0" w:line="240" w:lineRule="auto"/>
        <w:rPr>
          <w:sz w:val="24"/>
          <w:szCs w:val="24"/>
        </w:rPr>
      </w:pPr>
    </w:p>
    <w:p w:rsidR="009A2AC0" w:rsidRDefault="009A2AC0" w:rsidP="009A2AC0">
      <w:pPr>
        <w:spacing w:after="0" w:line="240" w:lineRule="auto"/>
        <w:rPr>
          <w:sz w:val="24"/>
          <w:szCs w:val="24"/>
        </w:rPr>
      </w:pPr>
    </w:p>
    <w:p w:rsidR="009A2AC0" w:rsidRDefault="009A2AC0" w:rsidP="009A2AC0">
      <w:pPr>
        <w:spacing w:after="0" w:line="240" w:lineRule="auto"/>
        <w:rPr>
          <w:sz w:val="24"/>
          <w:szCs w:val="24"/>
        </w:rPr>
      </w:pPr>
      <w:r>
        <w:rPr>
          <w:sz w:val="24"/>
          <w:szCs w:val="24"/>
        </w:rPr>
        <w:t>A MESA EXECUTIVA:</w:t>
      </w:r>
    </w:p>
    <w:p w:rsidR="009A2AC0" w:rsidRDefault="009A2AC0" w:rsidP="009A2AC0">
      <w:pPr>
        <w:spacing w:after="0" w:line="240" w:lineRule="auto"/>
        <w:rPr>
          <w:sz w:val="24"/>
          <w:szCs w:val="24"/>
        </w:rPr>
      </w:pPr>
    </w:p>
    <w:p w:rsidR="009A2AC0" w:rsidRDefault="009A2AC0" w:rsidP="009A2AC0">
      <w:pPr>
        <w:spacing w:after="0" w:line="240" w:lineRule="auto"/>
        <w:rPr>
          <w:sz w:val="24"/>
          <w:szCs w:val="24"/>
        </w:rPr>
      </w:pPr>
    </w:p>
    <w:p w:rsidR="009A2AC0" w:rsidRDefault="00473C0C" w:rsidP="009A2AC0">
      <w:pPr>
        <w:spacing w:after="0" w:line="240" w:lineRule="auto"/>
        <w:jc w:val="center"/>
        <w:rPr>
          <w:sz w:val="24"/>
          <w:szCs w:val="24"/>
        </w:rPr>
      </w:pPr>
      <w:r w:rsidRPr="00AA51D1">
        <w:rPr>
          <w:sz w:val="24"/>
          <w:szCs w:val="24"/>
        </w:rPr>
        <w:t>Vereador Rony dos Santos</w:t>
      </w:r>
      <w:r>
        <w:rPr>
          <w:sz w:val="24"/>
          <w:szCs w:val="24"/>
        </w:rPr>
        <w:t xml:space="preserve"> </w:t>
      </w:r>
      <w:r w:rsidRPr="00AA51D1">
        <w:rPr>
          <w:sz w:val="24"/>
          <w:szCs w:val="24"/>
        </w:rPr>
        <w:t>Alves</w:t>
      </w:r>
    </w:p>
    <w:p w:rsidR="009A2AC0" w:rsidRDefault="00473C0C" w:rsidP="009A2AC0">
      <w:pPr>
        <w:spacing w:after="0" w:line="240" w:lineRule="auto"/>
        <w:jc w:val="center"/>
        <w:rPr>
          <w:sz w:val="24"/>
          <w:szCs w:val="24"/>
        </w:rPr>
      </w:pPr>
      <w:r>
        <w:rPr>
          <w:sz w:val="24"/>
          <w:szCs w:val="24"/>
        </w:rPr>
        <w:t>Presidente em Exercício</w:t>
      </w:r>
    </w:p>
    <w:p w:rsidR="00473C0C" w:rsidRDefault="00473C0C" w:rsidP="009A2AC0">
      <w:pPr>
        <w:spacing w:after="0" w:line="240" w:lineRule="auto"/>
        <w:jc w:val="center"/>
        <w:rPr>
          <w:sz w:val="24"/>
          <w:szCs w:val="24"/>
        </w:rPr>
      </w:pPr>
      <w:r>
        <w:rPr>
          <w:sz w:val="24"/>
          <w:szCs w:val="24"/>
        </w:rPr>
        <w:t>Relator</w:t>
      </w:r>
    </w:p>
    <w:p w:rsidR="00473C0C" w:rsidRDefault="00473C0C" w:rsidP="009A2AC0">
      <w:pPr>
        <w:spacing w:after="0" w:line="240" w:lineRule="auto"/>
        <w:jc w:val="center"/>
        <w:rPr>
          <w:sz w:val="24"/>
          <w:szCs w:val="24"/>
        </w:rPr>
      </w:pPr>
    </w:p>
    <w:p w:rsidR="00473C0C" w:rsidRDefault="00473C0C" w:rsidP="009A2AC0">
      <w:pPr>
        <w:spacing w:after="0" w:line="240" w:lineRule="auto"/>
        <w:jc w:val="center"/>
        <w:rPr>
          <w:sz w:val="24"/>
          <w:szCs w:val="24"/>
        </w:rPr>
      </w:pPr>
    </w:p>
    <w:p w:rsidR="00473C0C" w:rsidRDefault="00473C0C" w:rsidP="009A2AC0">
      <w:pPr>
        <w:spacing w:after="0" w:line="240" w:lineRule="auto"/>
        <w:jc w:val="center"/>
        <w:rPr>
          <w:sz w:val="24"/>
          <w:szCs w:val="24"/>
        </w:rPr>
      </w:pPr>
    </w:p>
    <w:p w:rsidR="009A2AC0" w:rsidRPr="00AA51D1" w:rsidRDefault="009A2AC0" w:rsidP="009A2AC0">
      <w:pPr>
        <w:spacing w:after="0" w:line="240" w:lineRule="auto"/>
        <w:jc w:val="center"/>
        <w:rPr>
          <w:sz w:val="24"/>
          <w:szCs w:val="24"/>
        </w:rPr>
      </w:pPr>
      <w:r w:rsidRPr="00AA51D1">
        <w:rPr>
          <w:sz w:val="24"/>
          <w:szCs w:val="24"/>
        </w:rPr>
        <w:t>Vereador José Roque Neto</w:t>
      </w:r>
    </w:p>
    <w:p w:rsidR="009A2AC0" w:rsidRPr="00AA51D1" w:rsidRDefault="00473C0C" w:rsidP="009A2AC0">
      <w:pPr>
        <w:spacing w:after="0" w:line="240" w:lineRule="auto"/>
        <w:jc w:val="center"/>
        <w:rPr>
          <w:sz w:val="24"/>
          <w:szCs w:val="24"/>
        </w:rPr>
      </w:pPr>
      <w:r>
        <w:rPr>
          <w:sz w:val="24"/>
          <w:szCs w:val="24"/>
        </w:rPr>
        <w:t>1</w:t>
      </w:r>
      <w:r w:rsidR="009A2AC0" w:rsidRPr="00AA51D1">
        <w:rPr>
          <w:sz w:val="24"/>
          <w:szCs w:val="24"/>
        </w:rPr>
        <w:t>º Secretário</w:t>
      </w:r>
    </w:p>
    <w:p w:rsidR="009A2AC0" w:rsidRPr="00AA51D1" w:rsidRDefault="009A2AC0" w:rsidP="009A2AC0">
      <w:pPr>
        <w:spacing w:after="0" w:line="240" w:lineRule="auto"/>
        <w:jc w:val="center"/>
        <w:rPr>
          <w:sz w:val="24"/>
          <w:szCs w:val="24"/>
        </w:rPr>
      </w:pPr>
    </w:p>
    <w:p w:rsidR="009A2AC0" w:rsidRPr="00AA51D1" w:rsidRDefault="009A2AC0" w:rsidP="009A2AC0">
      <w:pPr>
        <w:spacing w:after="0" w:line="240" w:lineRule="auto"/>
        <w:jc w:val="center"/>
        <w:rPr>
          <w:sz w:val="24"/>
          <w:szCs w:val="24"/>
        </w:rPr>
      </w:pPr>
    </w:p>
    <w:p w:rsidR="009A2AC0" w:rsidRPr="00AA51D1" w:rsidRDefault="009A2AC0" w:rsidP="009A2AC0">
      <w:pPr>
        <w:spacing w:after="0" w:line="240" w:lineRule="auto"/>
        <w:jc w:val="center"/>
        <w:rPr>
          <w:sz w:val="24"/>
          <w:szCs w:val="24"/>
        </w:rPr>
      </w:pPr>
    </w:p>
    <w:p w:rsidR="009A2AC0" w:rsidRPr="00AA51D1" w:rsidRDefault="009A2AC0" w:rsidP="009A2AC0">
      <w:pPr>
        <w:spacing w:after="0" w:line="240" w:lineRule="auto"/>
        <w:jc w:val="center"/>
        <w:rPr>
          <w:sz w:val="24"/>
          <w:szCs w:val="24"/>
        </w:rPr>
      </w:pPr>
      <w:r w:rsidRPr="00AA51D1">
        <w:rPr>
          <w:sz w:val="24"/>
          <w:szCs w:val="24"/>
        </w:rPr>
        <w:t xml:space="preserve">Vereador Sebastião Raimundo da Silva </w:t>
      </w:r>
      <w:r>
        <w:rPr>
          <w:sz w:val="24"/>
          <w:szCs w:val="24"/>
        </w:rPr>
        <w:tab/>
      </w:r>
      <w:r>
        <w:rPr>
          <w:sz w:val="24"/>
          <w:szCs w:val="24"/>
        </w:rPr>
        <w:tab/>
      </w:r>
      <w:r>
        <w:rPr>
          <w:sz w:val="24"/>
          <w:szCs w:val="24"/>
        </w:rPr>
        <w:tab/>
      </w:r>
      <w:r w:rsidRPr="00AA51D1">
        <w:rPr>
          <w:sz w:val="24"/>
          <w:szCs w:val="24"/>
        </w:rPr>
        <w:t>Vereador Roberto Fú</w:t>
      </w:r>
      <w:r>
        <w:rPr>
          <w:sz w:val="24"/>
          <w:szCs w:val="24"/>
        </w:rPr>
        <w:t xml:space="preserve"> Lourenço</w:t>
      </w:r>
    </w:p>
    <w:p w:rsidR="009A2AC0" w:rsidRPr="00AA51D1" w:rsidRDefault="009A2AC0" w:rsidP="009A2AC0">
      <w:pPr>
        <w:spacing w:after="0" w:line="240" w:lineRule="auto"/>
        <w:ind w:firstLine="708"/>
        <w:rPr>
          <w:sz w:val="24"/>
          <w:szCs w:val="24"/>
        </w:rPr>
      </w:pPr>
      <w:r>
        <w:rPr>
          <w:sz w:val="24"/>
          <w:szCs w:val="24"/>
        </w:rPr>
        <w:t xml:space="preserve">         </w:t>
      </w:r>
      <w:r w:rsidRPr="00AA51D1">
        <w:rPr>
          <w:sz w:val="24"/>
          <w:szCs w:val="24"/>
        </w:rPr>
        <w:t>2º Secretário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A51D1">
        <w:rPr>
          <w:sz w:val="24"/>
          <w:szCs w:val="24"/>
        </w:rPr>
        <w:t>3º Secretário</w:t>
      </w:r>
    </w:p>
    <w:p w:rsidR="009A2AC0" w:rsidRPr="00AA51D1" w:rsidRDefault="009A2AC0" w:rsidP="009A2AC0">
      <w:pPr>
        <w:spacing w:after="0" w:line="240" w:lineRule="auto"/>
        <w:rPr>
          <w:sz w:val="24"/>
          <w:szCs w:val="24"/>
        </w:rPr>
      </w:pPr>
    </w:p>
    <w:p w:rsidR="001372BE" w:rsidRDefault="001372BE"/>
    <w:sectPr w:rsidR="001372BE" w:rsidSect="00BE7E6A">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2AC0"/>
    <w:rsid w:val="00053C14"/>
    <w:rsid w:val="001372BE"/>
    <w:rsid w:val="00144892"/>
    <w:rsid w:val="00185EA8"/>
    <w:rsid w:val="001B0F18"/>
    <w:rsid w:val="002A3B44"/>
    <w:rsid w:val="002D2786"/>
    <w:rsid w:val="00473C0C"/>
    <w:rsid w:val="00496689"/>
    <w:rsid w:val="004A1C37"/>
    <w:rsid w:val="004F6DF5"/>
    <w:rsid w:val="00596385"/>
    <w:rsid w:val="00657046"/>
    <w:rsid w:val="007A07F6"/>
    <w:rsid w:val="00927C09"/>
    <w:rsid w:val="00993BB5"/>
    <w:rsid w:val="009A2AC0"/>
    <w:rsid w:val="00B823AF"/>
    <w:rsid w:val="00BE7E6A"/>
    <w:rsid w:val="00DC1D13"/>
    <w:rsid w:val="00E947CF"/>
    <w:rsid w:val="00EA6541"/>
    <w:rsid w:val="00EC78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C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igura">
    <w:name w:val="Figura"/>
    <w:basedOn w:val="Normal"/>
    <w:rsid w:val="009A2AC0"/>
    <w:pPr>
      <w:spacing w:after="0" w:line="240" w:lineRule="auto"/>
      <w:jc w:val="both"/>
    </w:pPr>
    <w:rPr>
      <w:rFonts w:ascii="Times New Roman" w:eastAsia="Times New Roman" w:hAnsi="Times New Roman"/>
      <w:sz w:val="24"/>
      <w:szCs w:val="20"/>
      <w:lang w:val="pt-PT" w:eastAsia="pt-BR"/>
    </w:rPr>
  </w:style>
  <w:style w:type="paragraph" w:styleId="Textodebalo">
    <w:name w:val="Balloon Text"/>
    <w:basedOn w:val="Normal"/>
    <w:link w:val="TextodebaloChar"/>
    <w:uiPriority w:val="99"/>
    <w:semiHidden/>
    <w:unhideWhenUsed/>
    <w:rsid w:val="009A2A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2A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anapaulalopes</dc:creator>
  <cp:lastModifiedBy>anapaulalopes</cp:lastModifiedBy>
  <cp:revision>2</cp:revision>
  <cp:lastPrinted>2011-07-11T14:16:00Z</cp:lastPrinted>
  <dcterms:created xsi:type="dcterms:W3CDTF">2011-09-02T20:46:00Z</dcterms:created>
  <dcterms:modified xsi:type="dcterms:W3CDTF">2011-09-02T20:46:00Z</dcterms:modified>
</cp:coreProperties>
</file>